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05-0547/1302/2025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17.04.2025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И.А. Галбарцева, рассмотрев в открытом судебном заседании материалы дела об административном правонарушении, предусмотренном ч.2 ст. 15.33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должностного лица –директора ООО «ВЕРНОСТЬ» Венгерец Татьяны Васильевны,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1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адрес юридического лица: ул. Маяковского дом 7А, п. Белый Яр, Ханты-Мансийский Автономный округ - Югра АО,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Венгерец Татьяна Васильевна, являясь директором ООО «ВЕРНОСТЬ» по месту нахождения юридического лица по адресу: ул. Маяковского дом 7А, п. Белый Яр, Ханты-Мансийский Автономный округ - Югра АО, несвоевременно, 29.09.2024 года предоставил в ОСФР по ХМАО-Югре в г. Сургуте расчет по форме ЕФС-1 за полугодие 2024 г. (срок до 00 час. 01 мин. 26.07.2024 г.), совершив тем самым административное правонарушение, предусмотренное ч. 2 ст. 15.33 КоАП РФ.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отношении Венгерец Татьяны Васильевны составлен протокол об административном правонарушении, предусмотренном ч.2 ст. 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Венгерец Татьяна Васильевна,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Венгерец Т.В., по имеющимся в деле материалам.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части 2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-влечет наложение административного штрафа на должностных лиц в размере от трехсот до пятисот рублей.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Объективная сторона состава административного правонарушения, предусмотренного ч.2 ст.15.33 КоАП РФ заключается в нарушении установленных законодательством Российской Федерации об обязательном социальном страховании от </w:t>
      </w:r>
      <w:r>
        <w:rPr>
          <w:rFonts w:ascii="Times New Roman" w:eastAsia="Times New Roman" w:hAnsi="Times New Roman" w:cs="Times New Roman"/>
        </w:rPr>
        <w:t>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Пункт 1 статьи 24 Федерального закона от 24.07.1998 N 125-ФЗ (ред. от 03.04.2023) "Об обязательном социальном страховании от несчастных случаев на производстве и профессиональных заболеваний" предусматривает, что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Факт совершения Венгерец Татьяне Васильевне административного правонарушения подтверждается совокупностью доказательств, допустимость и достоверность которых сомнений не вызывают, а именно: протоколом об административном правонарушении №590591 от 05.03.2025; распечаткой с программного комплекса; уведомлением о составлении протокола об административном правонарушении, отчетом об извещении, реестрами почтовых отправлений, выпиской из ЕГРЮЛ в отношении юридического лица и другими документами.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Венгерец Татьяна Васильевна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Венгерец Татьяны Васильевны в совершении административного правонарушения, предусмотренного ч.2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33 КоАП РФ.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Деяние Венгерец Татьяны Васильевны судья квалифицирует по ч.2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Венгерец Татьяне Васильевне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судом не установлено.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 административного правонарушения, данные о личности Венгерец Татьяны Васильевны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5" w:after="0"/>
        <w:ind w:left="5" w:right="29" w:firstLine="701"/>
        <w:jc w:val="center"/>
      </w:pPr>
    </w:p>
    <w:p>
      <w:pPr>
        <w:spacing w:before="5" w:after="0"/>
        <w:ind w:left="5" w:right="29" w:firstLine="701"/>
        <w:jc w:val="center"/>
      </w:pPr>
    </w:p>
    <w:p>
      <w:pPr>
        <w:spacing w:before="5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5" w:after="0"/>
        <w:ind w:left="5" w:right="29" w:firstLine="701"/>
        <w:jc w:val="center"/>
      </w:pP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Должностное лицо –директора ООО «ВЕРНОСТЬ» Венгерец Татьяны Васильевны 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подвергнуть административному наказанию в виде штрафа в размере 500 (пятьсот) рублей.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ОТДЕЛЕНИЕ ФОНДА ПЕНСИОННОГО И СОЦИАЛЬНОГО СТРАХОВАНИЯ РОССИЙСКОЙ ФЕДЕРАЦИИ ПО ХАНТЫ-МАНСИЙСКОМУ АВТОНОМНОМУ ОКРУГУ – ЮГРЕ (ОСФР ПО ХМАО – ЮГРЕ), ИНН: 8601002078 КПП: 860101001 ОГРН: 1028600517054 ОКТМО: 71871000, Получатель: УФК по Ханты-Мансийскому автономному округу- Югре (ОСФР по ХМАО - Югре, л/с 04874Ф87010); Банк получателя: РКЦ Ханты-Мансийск//УФК по Ханты-Мансийскому автономному округу- Югре г. Ханты-Мансийск, номер счета получателя (номер казначейского счета): 03100643000000018700, ЕКС: 40102810245370000007; БИК ТОФК: 007162163; КБК 79711601230060003140, УИН: 0412365400135005472515148. 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 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5" w:after="0"/>
        <w:ind w:left="5" w:right="29" w:firstLine="701"/>
        <w:jc w:val="both"/>
      </w:pPr>
    </w:p>
    <w:p>
      <w:pPr>
        <w:spacing w:before="5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5" w:after="0"/>
        <w:ind w:left="5" w:right="29" w:firstLine="70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PassportDatagrp-31rplc-13">
    <w:name w:val="cat-PassportData grp-3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